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79" w:rsidRPr="009A5B70" w:rsidRDefault="00735E5C" w:rsidP="00C51979">
      <w:pPr>
        <w:jc w:val="center"/>
        <w:rPr>
          <w:b/>
          <w:sz w:val="28"/>
          <w:szCs w:val="28"/>
          <w:u w:val="single"/>
        </w:rPr>
      </w:pPr>
      <w:r w:rsidRPr="00CA460E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-718820</wp:posOffset>
            </wp:positionV>
            <wp:extent cx="1847850" cy="1343113"/>
            <wp:effectExtent l="0" t="133350" r="0" b="142787"/>
            <wp:wrapNone/>
            <wp:docPr id="2" name="Obraz 1" descr="C:\Users\Kasia\Desktop\Strona SAT\Logo\teni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Strona SAT\Logo\tenis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ContrastingLeftFacing"/>
                      <a:lightRig rig="threePt" dir="t"/>
                    </a:scene3d>
                    <a:sp3d>
                      <a:bevelT w="101600" prst="riblet"/>
                      <a:bevelB prst="angle"/>
                    </a:sp3d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</w:t>
      </w:r>
      <w:r w:rsidR="00C51979">
        <w:rPr>
          <w:b/>
          <w:sz w:val="28"/>
          <w:szCs w:val="28"/>
          <w:u w:val="single"/>
        </w:rPr>
        <w:t>Klasa II liceum – wykaz podręczników na rok szkolny 201</w:t>
      </w:r>
      <w:r w:rsidR="005266B3">
        <w:rPr>
          <w:b/>
          <w:sz w:val="28"/>
          <w:szCs w:val="28"/>
          <w:u w:val="single"/>
        </w:rPr>
        <w:t>4</w:t>
      </w:r>
      <w:r w:rsidR="00C51979">
        <w:rPr>
          <w:b/>
          <w:sz w:val="28"/>
          <w:szCs w:val="28"/>
          <w:u w:val="single"/>
        </w:rPr>
        <w:t>/1</w:t>
      </w:r>
      <w:r w:rsidR="005266B3">
        <w:rPr>
          <w:b/>
          <w:sz w:val="28"/>
          <w:szCs w:val="28"/>
          <w:u w:val="single"/>
        </w:rPr>
        <w:t>5</w:t>
      </w:r>
    </w:p>
    <w:p w:rsidR="00C51979" w:rsidRPr="00560E56" w:rsidRDefault="00C51979" w:rsidP="00C51979">
      <w:pPr>
        <w:jc w:val="center"/>
        <w:rPr>
          <w:b/>
          <w:emboss/>
          <w:color w:val="92CDDC" w:themeColor="accent5" w:themeTint="99"/>
          <w:sz w:val="36"/>
          <w:szCs w:val="36"/>
        </w:rPr>
      </w:pPr>
      <w:r w:rsidRPr="00560E56">
        <w:rPr>
          <w:b/>
          <w:emboss/>
          <w:color w:val="92CDDC" w:themeColor="accent5" w:themeTint="99"/>
          <w:sz w:val="36"/>
          <w:szCs w:val="36"/>
        </w:rPr>
        <w:t>Podręczniki prosimy kupować w nowej wersji!</w:t>
      </w:r>
    </w:p>
    <w:p w:rsidR="00735E5C" w:rsidRPr="00227BA1" w:rsidRDefault="00227BA1" w:rsidP="00227BA1">
      <w:pPr>
        <w:spacing w:after="120" w:line="240" w:lineRule="auto"/>
        <w:jc w:val="center"/>
        <w:rPr>
          <w:b/>
          <w:color w:val="92CDDC" w:themeColor="accent5" w:themeTint="99"/>
          <w:sz w:val="24"/>
          <w:szCs w:val="24"/>
        </w:rPr>
      </w:pPr>
      <w:r w:rsidRPr="00227BA1">
        <w:rPr>
          <w:b/>
          <w:color w:val="92CDDC" w:themeColor="accent5" w:themeTint="99"/>
          <w:sz w:val="24"/>
          <w:szCs w:val="24"/>
        </w:rPr>
        <w:t>P – POZIOM PODSTAWOWY</w:t>
      </w:r>
    </w:p>
    <w:p w:rsidR="00227BA1" w:rsidRPr="00227BA1" w:rsidRDefault="00227BA1" w:rsidP="00227BA1">
      <w:pPr>
        <w:spacing w:after="120" w:line="240" w:lineRule="auto"/>
        <w:jc w:val="center"/>
        <w:rPr>
          <w:b/>
          <w:color w:val="92CDDC" w:themeColor="accent5" w:themeTint="99"/>
          <w:sz w:val="24"/>
          <w:szCs w:val="24"/>
        </w:rPr>
      </w:pPr>
      <w:r w:rsidRPr="00227BA1">
        <w:rPr>
          <w:b/>
          <w:color w:val="92CDDC" w:themeColor="accent5" w:themeTint="99"/>
          <w:sz w:val="24"/>
          <w:szCs w:val="24"/>
        </w:rPr>
        <w:t>R – POZIOM ROZSZERZONY</w:t>
      </w:r>
    </w:p>
    <w:p w:rsidR="00227BA1" w:rsidRDefault="00227BA1" w:rsidP="00227BA1">
      <w:pPr>
        <w:spacing w:after="120" w:line="240" w:lineRule="auto"/>
        <w:jc w:val="center"/>
        <w:rPr>
          <w:b/>
          <w:color w:val="92CDDC" w:themeColor="accent5" w:themeTint="99"/>
          <w:sz w:val="24"/>
          <w:szCs w:val="24"/>
        </w:rPr>
      </w:pPr>
      <w:r w:rsidRPr="00227BA1">
        <w:rPr>
          <w:b/>
          <w:color w:val="92CDDC" w:themeColor="accent5" w:themeTint="99"/>
          <w:sz w:val="24"/>
          <w:szCs w:val="24"/>
        </w:rPr>
        <w:t>U – PRZEDMIOTY UZUPEŁNIAJĄCE</w:t>
      </w:r>
    </w:p>
    <w:p w:rsidR="00227BA1" w:rsidRPr="00227BA1" w:rsidRDefault="00227BA1" w:rsidP="00227BA1">
      <w:pPr>
        <w:spacing w:after="120" w:line="240" w:lineRule="auto"/>
        <w:jc w:val="center"/>
        <w:rPr>
          <w:b/>
          <w:color w:val="92CDDC" w:themeColor="accent5" w:themeTint="99"/>
          <w:sz w:val="24"/>
          <w:szCs w:val="24"/>
        </w:rPr>
      </w:pPr>
    </w:p>
    <w:tbl>
      <w:tblPr>
        <w:tblStyle w:val="Jasnasiatkaakcent5"/>
        <w:tblW w:w="0" w:type="auto"/>
        <w:tblLook w:val="04A0"/>
      </w:tblPr>
      <w:tblGrid>
        <w:gridCol w:w="2123"/>
        <w:gridCol w:w="3512"/>
        <w:gridCol w:w="5672"/>
        <w:gridCol w:w="2552"/>
      </w:tblGrid>
      <w:tr w:rsidR="00735E5C" w:rsidTr="008C53C6">
        <w:trPr>
          <w:cnfStyle w:val="100000000000"/>
          <w:tblHeader/>
        </w:trPr>
        <w:tc>
          <w:tcPr>
            <w:cnfStyle w:val="001000000000"/>
            <w:tcW w:w="2123" w:type="dxa"/>
            <w:hideMark/>
          </w:tcPr>
          <w:p w:rsidR="00735E5C" w:rsidRDefault="00735E5C" w:rsidP="008C53C6">
            <w:r>
              <w:t>Przedmiot</w:t>
            </w:r>
          </w:p>
        </w:tc>
        <w:tc>
          <w:tcPr>
            <w:tcW w:w="3512" w:type="dxa"/>
            <w:hideMark/>
          </w:tcPr>
          <w:p w:rsidR="00735E5C" w:rsidRDefault="00735E5C" w:rsidP="008C53C6">
            <w:pPr>
              <w:cnfStyle w:val="100000000000"/>
            </w:pPr>
            <w:r>
              <w:t>Autor podręcznika</w:t>
            </w:r>
          </w:p>
        </w:tc>
        <w:tc>
          <w:tcPr>
            <w:tcW w:w="5672" w:type="dxa"/>
            <w:hideMark/>
          </w:tcPr>
          <w:p w:rsidR="00735E5C" w:rsidRDefault="00735E5C" w:rsidP="008C53C6">
            <w:pPr>
              <w:cnfStyle w:val="100000000000"/>
            </w:pPr>
            <w:r>
              <w:t>Tytuł podręcznika</w:t>
            </w:r>
          </w:p>
        </w:tc>
        <w:tc>
          <w:tcPr>
            <w:tcW w:w="2552" w:type="dxa"/>
          </w:tcPr>
          <w:p w:rsidR="00735E5C" w:rsidRDefault="00735E5C" w:rsidP="008C53C6">
            <w:pPr>
              <w:cnfStyle w:val="100000000000"/>
            </w:pPr>
            <w:r>
              <w:t xml:space="preserve">Wydawnictwo </w:t>
            </w:r>
          </w:p>
          <w:p w:rsidR="00735E5C" w:rsidRDefault="00735E5C" w:rsidP="008C53C6">
            <w:pPr>
              <w:cnfStyle w:val="100000000000"/>
            </w:pPr>
          </w:p>
        </w:tc>
      </w:tr>
      <w:tr w:rsidR="006F78FE" w:rsidTr="006F78FE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6F78FE" w:rsidRDefault="006F78FE" w:rsidP="008C53C6">
            <w:r w:rsidRPr="008B5825">
              <w:t xml:space="preserve">Język polski </w:t>
            </w:r>
          </w:p>
          <w:p w:rsidR="006F78FE" w:rsidRPr="008B5825" w:rsidRDefault="006F78FE" w:rsidP="008C53C6">
            <w:r>
              <w:t>(</w:t>
            </w:r>
            <w:proofErr w:type="spellStart"/>
            <w:r>
              <w:t>P+R</w:t>
            </w:r>
            <w:proofErr w:type="spellEnd"/>
            <w:r>
              <w:t>)</w:t>
            </w:r>
          </w:p>
        </w:tc>
        <w:tc>
          <w:tcPr>
            <w:tcW w:w="3512" w:type="dxa"/>
          </w:tcPr>
          <w:p w:rsidR="006F78FE" w:rsidRDefault="006F78FE" w:rsidP="006F78FE">
            <w:pPr>
              <w:cnfStyle w:val="000000100000"/>
            </w:pPr>
            <w:r>
              <w:t xml:space="preserve">E. </w:t>
            </w:r>
            <w:proofErr w:type="spellStart"/>
            <w:r>
              <w:t>Paczoska</w:t>
            </w:r>
            <w:proofErr w:type="spellEnd"/>
          </w:p>
          <w:p w:rsidR="006F78FE" w:rsidRDefault="006F78FE" w:rsidP="006F78FE">
            <w:pPr>
              <w:cnfStyle w:val="000000100000"/>
            </w:pPr>
          </w:p>
          <w:p w:rsidR="006F78FE" w:rsidRDefault="006F78FE" w:rsidP="006F78FE">
            <w:pPr>
              <w:cnfStyle w:val="000000100000"/>
            </w:pPr>
          </w:p>
          <w:p w:rsidR="006F78FE" w:rsidRPr="008B5825" w:rsidRDefault="006F78FE" w:rsidP="006F78FE">
            <w:pPr>
              <w:cnfStyle w:val="000000100000"/>
            </w:pPr>
            <w:r>
              <w:t>J. Kopciński</w:t>
            </w:r>
          </w:p>
        </w:tc>
        <w:tc>
          <w:tcPr>
            <w:tcW w:w="5672" w:type="dxa"/>
          </w:tcPr>
          <w:p w:rsidR="006F78FE" w:rsidRDefault="006F78FE" w:rsidP="006F78FE">
            <w:pPr>
              <w:cnfStyle w:val="000000100000"/>
              <w:rPr>
                <w:bCs/>
              </w:rPr>
            </w:pPr>
            <w:r w:rsidRPr="006F78FE">
              <w:rPr>
                <w:bCs/>
                <w:i/>
                <w:iCs/>
              </w:rPr>
              <w:t>Przeszłość to dziś</w:t>
            </w:r>
            <w:r w:rsidRPr="006F78FE">
              <w:rPr>
                <w:bCs/>
              </w:rPr>
              <w:t xml:space="preserve"> (nowa podstawa programowa) Podręcznik dla klasy II liceum i technikum, cz. 1</w:t>
            </w:r>
          </w:p>
          <w:p w:rsidR="006F78FE" w:rsidRDefault="006F78FE" w:rsidP="006F78FE">
            <w:pPr>
              <w:cnfStyle w:val="000000100000"/>
              <w:rPr>
                <w:bCs/>
              </w:rPr>
            </w:pPr>
          </w:p>
          <w:p w:rsidR="006F78FE" w:rsidRPr="006F78FE" w:rsidRDefault="006F78FE" w:rsidP="006F78FE">
            <w:pPr>
              <w:cnfStyle w:val="000000100000"/>
              <w:rPr>
                <w:bCs/>
              </w:rPr>
            </w:pPr>
            <w:r w:rsidRPr="006F78FE">
              <w:rPr>
                <w:bCs/>
                <w:i/>
                <w:iCs/>
              </w:rPr>
              <w:t>Przeszłość to dziś</w:t>
            </w:r>
            <w:r w:rsidRPr="006F78FE">
              <w:rPr>
                <w:bCs/>
              </w:rPr>
              <w:t xml:space="preserve"> (nowa podstawa programowa) Podręcznik dla klasy II liceum i technikum, cz. 2</w:t>
            </w:r>
          </w:p>
          <w:p w:rsidR="006F78FE" w:rsidRPr="008B5825" w:rsidRDefault="006F78FE" w:rsidP="006F78FE">
            <w:pPr>
              <w:cnfStyle w:val="000000100000"/>
            </w:pPr>
          </w:p>
        </w:tc>
        <w:tc>
          <w:tcPr>
            <w:tcW w:w="2552" w:type="dxa"/>
          </w:tcPr>
          <w:p w:rsidR="006F78FE" w:rsidRDefault="006F78FE" w:rsidP="006F78FE">
            <w:pPr>
              <w:cnfStyle w:val="000000100000"/>
            </w:pPr>
            <w:r>
              <w:t>STENTOR</w:t>
            </w:r>
          </w:p>
          <w:p w:rsidR="006F78FE" w:rsidRDefault="006F78FE" w:rsidP="006F78FE">
            <w:pPr>
              <w:cnfStyle w:val="000000100000"/>
            </w:pPr>
          </w:p>
          <w:p w:rsidR="006F78FE" w:rsidRDefault="006F78FE" w:rsidP="006F78FE">
            <w:pPr>
              <w:cnfStyle w:val="000000100000"/>
            </w:pPr>
          </w:p>
          <w:p w:rsidR="006F78FE" w:rsidRPr="008B5825" w:rsidRDefault="006F78FE" w:rsidP="006F78FE">
            <w:pPr>
              <w:cnfStyle w:val="000000100000"/>
            </w:pPr>
            <w:r>
              <w:t>STENTOR</w:t>
            </w:r>
          </w:p>
        </w:tc>
      </w:tr>
      <w:tr w:rsidR="00000904" w:rsidTr="008C53C6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000904" w:rsidRDefault="00000904" w:rsidP="008C53C6">
            <w:r w:rsidRPr="008B5825">
              <w:t>Język angielski</w:t>
            </w:r>
          </w:p>
          <w:p w:rsidR="00590DBC" w:rsidRDefault="00590DBC" w:rsidP="008C53C6">
            <w:r>
              <w:t>(P)</w:t>
            </w:r>
          </w:p>
          <w:p w:rsidR="006F78FE" w:rsidRPr="008B5825" w:rsidRDefault="006F78FE" w:rsidP="008C53C6"/>
        </w:tc>
        <w:tc>
          <w:tcPr>
            <w:tcW w:w="3512" w:type="dxa"/>
          </w:tcPr>
          <w:p w:rsidR="008B5825" w:rsidRDefault="00590DBC" w:rsidP="000E2567">
            <w:pPr>
              <w:cnfStyle w:val="000000010000"/>
            </w:pPr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Wildman</w:t>
            </w:r>
            <w:proofErr w:type="spellEnd"/>
            <w:r>
              <w:t xml:space="preserve">, </w:t>
            </w:r>
            <w:proofErr w:type="spellStart"/>
            <w:r>
              <w:t>Fiona</w:t>
            </w:r>
            <w:proofErr w:type="spellEnd"/>
            <w:r>
              <w:t xml:space="preserve"> </w:t>
            </w:r>
            <w:proofErr w:type="spellStart"/>
            <w:r>
              <w:t>Bedall</w:t>
            </w:r>
            <w:proofErr w:type="spellEnd"/>
          </w:p>
          <w:p w:rsidR="00590DBC" w:rsidRDefault="00590DBC" w:rsidP="000E2567">
            <w:pPr>
              <w:cnfStyle w:val="000000010000"/>
            </w:pPr>
          </w:p>
          <w:p w:rsidR="00590DBC" w:rsidRDefault="00590DBC" w:rsidP="000E2567">
            <w:pPr>
              <w:cnfStyle w:val="000000010000"/>
            </w:pPr>
            <w:proofErr w:type="spellStart"/>
            <w:r>
              <w:t>Madrta</w:t>
            </w:r>
            <w:proofErr w:type="spellEnd"/>
            <w:r>
              <w:t xml:space="preserve"> Rosińska, </w:t>
            </w:r>
            <w:proofErr w:type="spellStart"/>
            <w:r>
              <w:t>Lynda</w:t>
            </w:r>
            <w:proofErr w:type="spellEnd"/>
            <w:r>
              <w:t xml:space="preserve"> Edwards, Arkadiusz </w:t>
            </w:r>
            <w:proofErr w:type="spellStart"/>
            <w:r>
              <w:t>Mędela</w:t>
            </w:r>
            <w:proofErr w:type="spellEnd"/>
          </w:p>
          <w:p w:rsidR="008E1FD2" w:rsidRPr="008B5825" w:rsidRDefault="008E1FD2" w:rsidP="000E2567">
            <w:pPr>
              <w:cnfStyle w:val="000000010000"/>
            </w:pPr>
          </w:p>
        </w:tc>
        <w:tc>
          <w:tcPr>
            <w:tcW w:w="5672" w:type="dxa"/>
          </w:tcPr>
          <w:p w:rsidR="008B5825" w:rsidRDefault="00590DBC" w:rsidP="00590DBC">
            <w:pPr>
              <w:cnfStyle w:val="000000010000"/>
            </w:pPr>
            <w:proofErr w:type="spellStart"/>
            <w:r w:rsidRPr="00590DBC">
              <w:rPr>
                <w:i/>
              </w:rPr>
              <w:t>Insight</w:t>
            </w:r>
            <w:proofErr w:type="spellEnd"/>
            <w:r w:rsidRPr="00590DBC">
              <w:rPr>
                <w:i/>
              </w:rPr>
              <w:t xml:space="preserve"> </w:t>
            </w:r>
            <w:proofErr w:type="spellStart"/>
            <w:r w:rsidRPr="00590DBC">
              <w:rPr>
                <w:i/>
              </w:rPr>
              <w:t>Pre-Intermediate</w:t>
            </w:r>
            <w:proofErr w:type="spellEnd"/>
            <w:r>
              <w:t xml:space="preserve"> z e-zeszytem ćwiczeń (kontynuacja)</w:t>
            </w:r>
          </w:p>
          <w:p w:rsidR="00590DBC" w:rsidRDefault="00590DBC" w:rsidP="00590DBC">
            <w:pPr>
              <w:cnfStyle w:val="000000010000"/>
            </w:pPr>
          </w:p>
          <w:p w:rsidR="00590DBC" w:rsidRPr="008B5825" w:rsidRDefault="00590DBC" w:rsidP="00590DBC">
            <w:pPr>
              <w:cnfStyle w:val="000000010000"/>
            </w:pPr>
            <w:r>
              <w:t>Matura poziom podstawowy.  Repetytorium z testami</w:t>
            </w:r>
          </w:p>
        </w:tc>
        <w:tc>
          <w:tcPr>
            <w:tcW w:w="2552" w:type="dxa"/>
          </w:tcPr>
          <w:p w:rsidR="008B5825" w:rsidRDefault="00590DBC" w:rsidP="00590DBC">
            <w:pPr>
              <w:cnfStyle w:val="000000010000"/>
            </w:pPr>
            <w:r>
              <w:t>OXFORD</w:t>
            </w:r>
          </w:p>
          <w:p w:rsidR="00590DBC" w:rsidRDefault="00590DBC" w:rsidP="00590DBC">
            <w:pPr>
              <w:cnfStyle w:val="000000010000"/>
            </w:pPr>
          </w:p>
          <w:p w:rsidR="00590DBC" w:rsidRPr="008B5825" w:rsidRDefault="00590DBC" w:rsidP="00590DBC">
            <w:pPr>
              <w:cnfStyle w:val="000000010000"/>
            </w:pPr>
            <w:r>
              <w:t>MACMILLAN</w:t>
            </w:r>
          </w:p>
        </w:tc>
      </w:tr>
      <w:tr w:rsidR="00590DBC" w:rsidTr="008C53C6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590DBC" w:rsidRDefault="00590DBC" w:rsidP="00590DBC">
            <w:r w:rsidRPr="008B5825">
              <w:t>Język angielski</w:t>
            </w:r>
          </w:p>
          <w:p w:rsidR="00590DBC" w:rsidRDefault="00590DBC" w:rsidP="00590DBC">
            <w:r>
              <w:t>(R)</w:t>
            </w:r>
          </w:p>
          <w:p w:rsidR="00590DBC" w:rsidRPr="008B5825" w:rsidRDefault="00590DBC" w:rsidP="008C53C6"/>
        </w:tc>
        <w:tc>
          <w:tcPr>
            <w:tcW w:w="3512" w:type="dxa"/>
          </w:tcPr>
          <w:p w:rsidR="00590DBC" w:rsidRDefault="00590DBC" w:rsidP="000E2567">
            <w:pPr>
              <w:cnfStyle w:val="000000100000"/>
            </w:pPr>
            <w:r>
              <w:t xml:space="preserve">Virginia Evans, Jenny </w:t>
            </w:r>
            <w:proofErr w:type="spellStart"/>
            <w:r>
              <w:t>Dooley</w:t>
            </w:r>
            <w:proofErr w:type="spellEnd"/>
          </w:p>
          <w:p w:rsidR="00590DBC" w:rsidRDefault="00590DBC" w:rsidP="000E2567">
            <w:pPr>
              <w:cnfStyle w:val="000000100000"/>
            </w:pPr>
          </w:p>
          <w:p w:rsidR="00590DBC" w:rsidRDefault="00590DBC" w:rsidP="000E2567">
            <w:pPr>
              <w:cnfStyle w:val="000000100000"/>
            </w:pPr>
          </w:p>
          <w:p w:rsidR="00590DBC" w:rsidRDefault="00590DBC" w:rsidP="000E2567">
            <w:pPr>
              <w:cnfStyle w:val="000000100000"/>
            </w:pPr>
            <w:r>
              <w:t xml:space="preserve">Marta </w:t>
            </w:r>
            <w:proofErr w:type="spellStart"/>
            <w:r>
              <w:t>Inglot</w:t>
            </w:r>
            <w:proofErr w:type="spellEnd"/>
            <w:r>
              <w:t>, Izabela Michalak, Anna Milewska i inni</w:t>
            </w:r>
          </w:p>
        </w:tc>
        <w:tc>
          <w:tcPr>
            <w:tcW w:w="5672" w:type="dxa"/>
          </w:tcPr>
          <w:p w:rsidR="00590DBC" w:rsidRDefault="00590DBC" w:rsidP="00590DBC">
            <w:pPr>
              <w:cnfStyle w:val="000000100000"/>
            </w:pPr>
            <w:r w:rsidRPr="00590DBC">
              <w:rPr>
                <w:i/>
              </w:rPr>
              <w:t>MATURA PRIME TIME</w:t>
            </w:r>
            <w:r>
              <w:rPr>
                <w:i/>
              </w:rPr>
              <w:t xml:space="preserve"> + </w:t>
            </w:r>
            <w:r>
              <w:t>WORKBOOK (ćwiczenia) - kontynuacja podręcznika z klasy pierwszej</w:t>
            </w:r>
          </w:p>
          <w:p w:rsidR="00590DBC" w:rsidRDefault="00590DBC" w:rsidP="00590DBC">
            <w:pPr>
              <w:cnfStyle w:val="000000100000"/>
            </w:pPr>
          </w:p>
          <w:p w:rsidR="00590DBC" w:rsidRDefault="00590DBC" w:rsidP="00590DBC">
            <w:pPr>
              <w:cnfStyle w:val="000000100000"/>
            </w:pPr>
            <w:r w:rsidRPr="00590DBC">
              <w:rPr>
                <w:i/>
              </w:rPr>
              <w:t>DESTINATION MATURA 2015</w:t>
            </w:r>
            <w:r>
              <w:t xml:space="preserve"> - REPETYTORIUM poziom podstawowy i rozszerzony</w:t>
            </w:r>
          </w:p>
          <w:p w:rsidR="008E1FD2" w:rsidRPr="00590DBC" w:rsidRDefault="008E1FD2" w:rsidP="00590DBC">
            <w:pPr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590DBC" w:rsidRDefault="00590DBC" w:rsidP="00590DBC">
            <w:pPr>
              <w:cnfStyle w:val="000000100000"/>
            </w:pPr>
            <w:r>
              <w:t>EXPRESS PUBLISHING</w:t>
            </w:r>
          </w:p>
          <w:p w:rsidR="00590DBC" w:rsidRDefault="00590DBC" w:rsidP="00590DBC">
            <w:pPr>
              <w:cnfStyle w:val="000000100000"/>
            </w:pPr>
          </w:p>
          <w:p w:rsidR="00590DBC" w:rsidRDefault="00590DBC" w:rsidP="00590DBC">
            <w:pPr>
              <w:cnfStyle w:val="000000100000"/>
            </w:pPr>
          </w:p>
          <w:p w:rsidR="00590DBC" w:rsidRDefault="00590DBC" w:rsidP="00590DBC">
            <w:pPr>
              <w:cnfStyle w:val="000000100000"/>
            </w:pPr>
            <w:r>
              <w:t>Nowa Era</w:t>
            </w:r>
          </w:p>
        </w:tc>
      </w:tr>
      <w:tr w:rsidR="00B41ED3" w:rsidTr="008C53C6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B41ED3" w:rsidRDefault="00B41ED3" w:rsidP="008C53C6">
            <w:r w:rsidRPr="008B5825">
              <w:t>Język niemiecki</w:t>
            </w:r>
          </w:p>
          <w:p w:rsidR="00C1263C" w:rsidRPr="008B5825" w:rsidRDefault="00C1263C" w:rsidP="008C53C6">
            <w:r>
              <w:t>(P)</w:t>
            </w:r>
          </w:p>
        </w:tc>
        <w:tc>
          <w:tcPr>
            <w:tcW w:w="3512" w:type="dxa"/>
          </w:tcPr>
          <w:p w:rsidR="00B41ED3" w:rsidRPr="008B5825" w:rsidRDefault="00590DBC" w:rsidP="008C53C6">
            <w:pPr>
              <w:cnfStyle w:val="000000010000"/>
            </w:pPr>
            <w:proofErr w:type="spellStart"/>
            <w:r>
              <w:t>P.Piszczatowski</w:t>
            </w:r>
            <w:proofErr w:type="spellEnd"/>
          </w:p>
        </w:tc>
        <w:tc>
          <w:tcPr>
            <w:tcW w:w="5672" w:type="dxa"/>
          </w:tcPr>
          <w:p w:rsidR="00B41ED3" w:rsidRPr="008B5825" w:rsidRDefault="00B41ED3" w:rsidP="008C53C6">
            <w:pPr>
              <w:cnfStyle w:val="000000010000"/>
            </w:pPr>
            <w:proofErr w:type="spellStart"/>
            <w:r w:rsidRPr="008B5825">
              <w:rPr>
                <w:i/>
              </w:rPr>
              <w:t>Alles</w:t>
            </w:r>
            <w:proofErr w:type="spellEnd"/>
            <w:r w:rsidRPr="008B5825">
              <w:rPr>
                <w:i/>
              </w:rPr>
              <w:t xml:space="preserve"> klar</w:t>
            </w:r>
            <w:r w:rsidRPr="008B5825">
              <w:t xml:space="preserve">  2a/2b (poziom podstawowy)</w:t>
            </w:r>
            <w:r w:rsidR="00000904" w:rsidRPr="008B5825">
              <w:t>. Język niemiecki.</w:t>
            </w:r>
          </w:p>
        </w:tc>
        <w:tc>
          <w:tcPr>
            <w:tcW w:w="2552" w:type="dxa"/>
          </w:tcPr>
          <w:p w:rsidR="00B41ED3" w:rsidRPr="008B5825" w:rsidRDefault="00B41ED3" w:rsidP="008C53C6">
            <w:pPr>
              <w:cnfStyle w:val="000000010000"/>
            </w:pPr>
            <w:proofErr w:type="spellStart"/>
            <w:r w:rsidRPr="008B5825">
              <w:t>WSiP</w:t>
            </w:r>
            <w:proofErr w:type="spellEnd"/>
            <w:r w:rsidRPr="008B5825">
              <w:t xml:space="preserve">    </w:t>
            </w:r>
          </w:p>
          <w:p w:rsidR="00217600" w:rsidRPr="008B5825" w:rsidRDefault="00217600" w:rsidP="008C53C6">
            <w:pPr>
              <w:cnfStyle w:val="000000010000"/>
            </w:pPr>
          </w:p>
          <w:p w:rsidR="00217600" w:rsidRPr="008B5825" w:rsidRDefault="00217600" w:rsidP="008C53C6">
            <w:pPr>
              <w:cnfStyle w:val="000000010000"/>
            </w:pPr>
          </w:p>
        </w:tc>
      </w:tr>
      <w:tr w:rsidR="00B41ED3" w:rsidTr="008C53C6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B41ED3" w:rsidRDefault="00B41ED3" w:rsidP="008C53C6">
            <w:r w:rsidRPr="008B5825">
              <w:lastRenderedPageBreak/>
              <w:t>Historia</w:t>
            </w:r>
            <w:r w:rsidR="000E2567" w:rsidRPr="008B5825">
              <w:t xml:space="preserve"> i społeczeństwo</w:t>
            </w:r>
          </w:p>
          <w:p w:rsidR="00C1263C" w:rsidRDefault="00C1263C" w:rsidP="008C53C6">
            <w:r>
              <w:t>(U)</w:t>
            </w:r>
          </w:p>
          <w:p w:rsidR="00227BA1" w:rsidRPr="008B5825" w:rsidRDefault="00227BA1" w:rsidP="008C53C6"/>
        </w:tc>
        <w:tc>
          <w:tcPr>
            <w:tcW w:w="3512" w:type="dxa"/>
          </w:tcPr>
          <w:p w:rsidR="00B41ED3" w:rsidRPr="008B5825" w:rsidRDefault="0081688F" w:rsidP="000E2567">
            <w:pPr>
              <w:cnfStyle w:val="000000100000"/>
            </w:pPr>
            <w:r>
              <w:t>T. Maćkowski</w:t>
            </w:r>
          </w:p>
        </w:tc>
        <w:tc>
          <w:tcPr>
            <w:tcW w:w="5672" w:type="dxa"/>
          </w:tcPr>
          <w:p w:rsidR="0081688F" w:rsidRPr="0081688F" w:rsidRDefault="0081688F" w:rsidP="0081688F">
            <w:pPr>
              <w:cnfStyle w:val="000000100000"/>
              <w:rPr>
                <w:bCs/>
              </w:rPr>
            </w:pPr>
            <w:r w:rsidRPr="0081688F">
              <w:rPr>
                <w:bCs/>
              </w:rPr>
              <w:t>Poznać przeszłość. Ojczysty Panteon i ojczyste spory. Podręcznik</w:t>
            </w:r>
          </w:p>
          <w:p w:rsidR="00B41ED3" w:rsidRPr="008B5825" w:rsidRDefault="00B41ED3" w:rsidP="000E2567">
            <w:pPr>
              <w:cnfStyle w:val="000000100000"/>
            </w:pPr>
          </w:p>
          <w:p w:rsidR="000E2567" w:rsidRPr="008B5825" w:rsidRDefault="000E2567" w:rsidP="000E2567">
            <w:pPr>
              <w:cnfStyle w:val="000000100000"/>
            </w:pPr>
          </w:p>
        </w:tc>
        <w:tc>
          <w:tcPr>
            <w:tcW w:w="2552" w:type="dxa"/>
          </w:tcPr>
          <w:p w:rsidR="00B41ED3" w:rsidRPr="008B5825" w:rsidRDefault="0081688F" w:rsidP="0081688F">
            <w:pPr>
              <w:cnfStyle w:val="000000100000"/>
            </w:pPr>
            <w:r>
              <w:t>Nowa Era</w:t>
            </w:r>
          </w:p>
        </w:tc>
      </w:tr>
      <w:tr w:rsidR="00C1263C" w:rsidTr="008E1FD2">
        <w:trPr>
          <w:cnfStyle w:val="000000010000"/>
          <w:cantSplit/>
        </w:trPr>
        <w:tc>
          <w:tcPr>
            <w:cnfStyle w:val="001000000000"/>
            <w:tcW w:w="2123" w:type="dxa"/>
            <w:hideMark/>
          </w:tcPr>
          <w:p w:rsidR="00C1263C" w:rsidRPr="0081688F" w:rsidRDefault="00C1263C" w:rsidP="008C53C6">
            <w:r w:rsidRPr="0081688F">
              <w:t>Historia</w:t>
            </w:r>
          </w:p>
          <w:p w:rsidR="00C1263C" w:rsidRPr="0081688F" w:rsidRDefault="00C1263C" w:rsidP="008C53C6">
            <w:r w:rsidRPr="0081688F">
              <w:t>(R)</w:t>
            </w:r>
          </w:p>
          <w:p w:rsidR="00C1263C" w:rsidRPr="0081688F" w:rsidRDefault="00C1263C" w:rsidP="008C53C6"/>
        </w:tc>
        <w:tc>
          <w:tcPr>
            <w:tcW w:w="3512" w:type="dxa"/>
          </w:tcPr>
          <w:p w:rsidR="00C1263C" w:rsidRPr="008B5825" w:rsidRDefault="0081688F" w:rsidP="000E2567">
            <w:pPr>
              <w:cnfStyle w:val="000000010000"/>
            </w:pPr>
            <w:r>
              <w:t>R. Kulesza</w:t>
            </w:r>
          </w:p>
        </w:tc>
        <w:tc>
          <w:tcPr>
            <w:tcW w:w="5672" w:type="dxa"/>
          </w:tcPr>
          <w:p w:rsidR="00C1263C" w:rsidRPr="008B5825" w:rsidRDefault="0081688F" w:rsidP="00D407DC">
            <w:pPr>
              <w:cnfStyle w:val="000000010000"/>
            </w:pPr>
            <w:r>
              <w:t>Zrozumieć przeszłość, cz. 1</w:t>
            </w:r>
          </w:p>
        </w:tc>
        <w:tc>
          <w:tcPr>
            <w:tcW w:w="2552" w:type="dxa"/>
          </w:tcPr>
          <w:p w:rsidR="00C1263C" w:rsidRPr="008B5825" w:rsidRDefault="0081688F" w:rsidP="008C53C6">
            <w:pPr>
              <w:cnfStyle w:val="000000010000"/>
            </w:pPr>
            <w:r>
              <w:t>Nowa Era</w:t>
            </w:r>
          </w:p>
        </w:tc>
      </w:tr>
      <w:tr w:rsidR="00C1263C" w:rsidTr="008C53C6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C1263C" w:rsidRPr="0081688F" w:rsidRDefault="00C1263C" w:rsidP="008C53C6">
            <w:r w:rsidRPr="0081688F">
              <w:t>Wiedza o społeczeństwie</w:t>
            </w:r>
          </w:p>
          <w:p w:rsidR="00C1263C" w:rsidRPr="0081688F" w:rsidRDefault="00C1263C" w:rsidP="008C53C6">
            <w:r w:rsidRPr="0081688F">
              <w:t>(R)</w:t>
            </w:r>
          </w:p>
          <w:p w:rsidR="008E1FD2" w:rsidRPr="0081688F" w:rsidRDefault="008E1FD2" w:rsidP="008C53C6"/>
        </w:tc>
        <w:tc>
          <w:tcPr>
            <w:tcW w:w="3512" w:type="dxa"/>
          </w:tcPr>
          <w:p w:rsidR="00C1263C" w:rsidRPr="008B5825" w:rsidRDefault="0081688F" w:rsidP="0081688F">
            <w:pPr>
              <w:cnfStyle w:val="000000100000"/>
            </w:pPr>
            <w:r>
              <w:t>A. Janicki</w:t>
            </w:r>
          </w:p>
        </w:tc>
        <w:tc>
          <w:tcPr>
            <w:tcW w:w="5672" w:type="dxa"/>
          </w:tcPr>
          <w:p w:rsidR="00C1263C" w:rsidRPr="008B5825" w:rsidRDefault="0081688F" w:rsidP="00D407DC">
            <w:pPr>
              <w:cnfStyle w:val="000000100000"/>
            </w:pPr>
            <w:r>
              <w:t>W centrum uwagi, cz. 1</w:t>
            </w:r>
          </w:p>
        </w:tc>
        <w:tc>
          <w:tcPr>
            <w:tcW w:w="2552" w:type="dxa"/>
          </w:tcPr>
          <w:p w:rsidR="00C1263C" w:rsidRPr="008B5825" w:rsidRDefault="0081688F" w:rsidP="008C53C6">
            <w:pPr>
              <w:cnfStyle w:val="000000100000"/>
            </w:pPr>
            <w:r>
              <w:t>Nowa Era</w:t>
            </w:r>
          </w:p>
        </w:tc>
      </w:tr>
      <w:tr w:rsidR="00B41ED3" w:rsidTr="008C53C6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B41ED3" w:rsidRDefault="00B41ED3" w:rsidP="008C53C6">
            <w:r w:rsidRPr="008B5825">
              <w:t>Matematyka</w:t>
            </w:r>
          </w:p>
          <w:p w:rsidR="008E1FD2" w:rsidRPr="008B5825" w:rsidRDefault="008E1FD2" w:rsidP="008C53C6">
            <w:r>
              <w:t>(P)</w:t>
            </w:r>
          </w:p>
        </w:tc>
        <w:tc>
          <w:tcPr>
            <w:tcW w:w="3512" w:type="dxa"/>
          </w:tcPr>
          <w:p w:rsidR="00B41ED3" w:rsidRPr="008B5825" w:rsidRDefault="00B41ED3" w:rsidP="008C53C6">
            <w:pPr>
              <w:cnfStyle w:val="000000010000"/>
            </w:pPr>
            <w:r w:rsidRPr="008B5825">
              <w:t>M. Karpiński, M. Dobrowolska, M. Braun, J. Lech</w:t>
            </w:r>
          </w:p>
        </w:tc>
        <w:tc>
          <w:tcPr>
            <w:tcW w:w="5672" w:type="dxa"/>
          </w:tcPr>
          <w:p w:rsidR="00B41ED3" w:rsidRPr="008B5825" w:rsidRDefault="00B41ED3" w:rsidP="008C53C6">
            <w:pPr>
              <w:cnfStyle w:val="000000010000"/>
            </w:pPr>
            <w:r w:rsidRPr="008B5825">
              <w:rPr>
                <w:i/>
              </w:rPr>
              <w:t>Matematyka 2</w:t>
            </w:r>
            <w:r w:rsidRPr="008B5825">
              <w:t>. Podręcznik. Zakres podstawowy. Nowa wersja</w:t>
            </w:r>
            <w:r w:rsidR="00C1263C">
              <w:t xml:space="preserve"> </w:t>
            </w:r>
            <w:r w:rsidR="00510A74" w:rsidRPr="008B5825">
              <w:t xml:space="preserve">+ </w:t>
            </w:r>
            <w:proofErr w:type="spellStart"/>
            <w:r w:rsidR="00510A74" w:rsidRPr="008B5825">
              <w:t>Multipodręcznik</w:t>
            </w:r>
            <w:proofErr w:type="spellEnd"/>
          </w:p>
          <w:p w:rsidR="00B41ED3" w:rsidRPr="008B5825" w:rsidRDefault="00B41ED3" w:rsidP="00510A74">
            <w:pPr>
              <w:cnfStyle w:val="000000010000"/>
            </w:pPr>
          </w:p>
        </w:tc>
        <w:tc>
          <w:tcPr>
            <w:tcW w:w="2552" w:type="dxa"/>
          </w:tcPr>
          <w:p w:rsidR="00B41ED3" w:rsidRPr="008B5825" w:rsidRDefault="00B41ED3" w:rsidP="008C53C6">
            <w:pPr>
              <w:cnfStyle w:val="000000010000"/>
            </w:pPr>
            <w:r w:rsidRPr="008B5825">
              <w:t>GWO</w:t>
            </w:r>
          </w:p>
          <w:p w:rsidR="00B41ED3" w:rsidRPr="008B5825" w:rsidRDefault="00B41ED3" w:rsidP="008C53C6">
            <w:pPr>
              <w:cnfStyle w:val="000000010000"/>
            </w:pPr>
          </w:p>
        </w:tc>
      </w:tr>
      <w:tr w:rsidR="008E1FD2" w:rsidTr="008C53C6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8E1FD2" w:rsidRDefault="008E1FD2" w:rsidP="008C53C6">
            <w:r>
              <w:t xml:space="preserve">Matematyka </w:t>
            </w:r>
          </w:p>
          <w:p w:rsidR="008E1FD2" w:rsidRPr="008B5825" w:rsidRDefault="008E1FD2" w:rsidP="008C53C6">
            <w:r>
              <w:t>(R)</w:t>
            </w:r>
          </w:p>
        </w:tc>
        <w:tc>
          <w:tcPr>
            <w:tcW w:w="3512" w:type="dxa"/>
          </w:tcPr>
          <w:p w:rsidR="008E1FD2" w:rsidRPr="008B5825" w:rsidRDefault="008E1FD2" w:rsidP="008C53C6">
            <w:pPr>
              <w:cnfStyle w:val="000000100000"/>
            </w:pPr>
            <w:r w:rsidRPr="00DB707C">
              <w:rPr>
                <w:rStyle w:val="value"/>
              </w:rPr>
              <w:t>M. Dobrowolska, M. Karpiński, J. Lech</w:t>
            </w:r>
          </w:p>
        </w:tc>
        <w:tc>
          <w:tcPr>
            <w:tcW w:w="5672" w:type="dxa"/>
          </w:tcPr>
          <w:p w:rsidR="008E1FD2" w:rsidRDefault="008E1FD2" w:rsidP="008C53C6">
            <w:pPr>
              <w:cnfStyle w:val="000000100000"/>
              <w:rPr>
                <w:sz w:val="24"/>
                <w:szCs w:val="24"/>
              </w:rPr>
            </w:pPr>
            <w:r w:rsidRPr="008E1FD2">
              <w:rPr>
                <w:i/>
              </w:rPr>
              <w:t>Matematyka 2. Podręcznik. Zakres rozszerzony</w:t>
            </w:r>
            <w:r>
              <w:rPr>
                <w:i/>
              </w:rPr>
              <w:t xml:space="preserve"> (</w:t>
            </w:r>
            <w:r>
              <w:rPr>
                <w:sz w:val="24"/>
                <w:szCs w:val="24"/>
              </w:rPr>
              <w:t>Dostępny w sprzedaży od WRZEŚNIA 2014)</w:t>
            </w:r>
          </w:p>
          <w:p w:rsidR="008E1FD2" w:rsidRPr="008B5825" w:rsidRDefault="008E1FD2" w:rsidP="008C53C6">
            <w:pPr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8E1FD2" w:rsidRPr="008B5825" w:rsidRDefault="008E1FD2" w:rsidP="008C53C6">
            <w:pPr>
              <w:cnfStyle w:val="000000100000"/>
            </w:pPr>
            <w:r>
              <w:t>GWO</w:t>
            </w:r>
          </w:p>
        </w:tc>
      </w:tr>
      <w:tr w:rsidR="008E1FD2" w:rsidTr="008C53C6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8E1FD2" w:rsidRDefault="008E1FD2" w:rsidP="008C53C6">
            <w:r>
              <w:t>Fizyka</w:t>
            </w:r>
          </w:p>
          <w:p w:rsidR="008E1FD2" w:rsidRDefault="008E1FD2" w:rsidP="008C53C6">
            <w:r>
              <w:t>(R)</w:t>
            </w:r>
          </w:p>
        </w:tc>
        <w:tc>
          <w:tcPr>
            <w:tcW w:w="3512" w:type="dxa"/>
          </w:tcPr>
          <w:p w:rsidR="008E1FD2" w:rsidRDefault="008E1FD2" w:rsidP="008C53C6">
            <w:pPr>
              <w:cnfStyle w:val="000000010000"/>
            </w:pPr>
            <w:r w:rsidRPr="00DB707C">
              <w:t xml:space="preserve">Marcin Braun, Agnieszka </w:t>
            </w:r>
            <w:proofErr w:type="spellStart"/>
            <w:r w:rsidRPr="00DB707C">
              <w:t>Seweryn-Byczuk</w:t>
            </w:r>
            <w:proofErr w:type="spellEnd"/>
            <w:r w:rsidRPr="00DB707C">
              <w:t xml:space="preserve">, Krzysztof </w:t>
            </w:r>
            <w:proofErr w:type="spellStart"/>
            <w:r w:rsidRPr="00DB707C">
              <w:t>Byczuk</w:t>
            </w:r>
            <w:proofErr w:type="spellEnd"/>
            <w:r w:rsidRPr="00DB707C">
              <w:t>, Elżbieta Wójtowicz</w:t>
            </w:r>
          </w:p>
          <w:p w:rsidR="008E1FD2" w:rsidRDefault="008E1FD2" w:rsidP="008C53C6">
            <w:pPr>
              <w:cnfStyle w:val="000000010000"/>
              <w:rPr>
                <w:rStyle w:val="value"/>
              </w:rPr>
            </w:pPr>
          </w:p>
          <w:p w:rsidR="008E1FD2" w:rsidRDefault="008E1FD2" w:rsidP="008E1FD2">
            <w:pPr>
              <w:cnfStyle w:val="000000010000"/>
            </w:pPr>
            <w:r w:rsidRPr="00DB707C">
              <w:t xml:space="preserve">Marcin Braun, Agnieszka </w:t>
            </w:r>
            <w:proofErr w:type="spellStart"/>
            <w:r w:rsidRPr="00DB707C">
              <w:t>Seweryn-Byczuk</w:t>
            </w:r>
            <w:proofErr w:type="spellEnd"/>
            <w:r w:rsidRPr="00DB707C">
              <w:t xml:space="preserve">, Krzysztof </w:t>
            </w:r>
            <w:proofErr w:type="spellStart"/>
            <w:r w:rsidRPr="00DB707C">
              <w:t>Byczuk</w:t>
            </w:r>
            <w:proofErr w:type="spellEnd"/>
            <w:r w:rsidRPr="00DB707C">
              <w:t>, Elżbieta Wójtowicz</w:t>
            </w:r>
          </w:p>
          <w:p w:rsidR="008E1FD2" w:rsidRPr="00DB707C" w:rsidRDefault="008E1FD2" w:rsidP="008C53C6">
            <w:pPr>
              <w:cnfStyle w:val="000000010000"/>
              <w:rPr>
                <w:rStyle w:val="value"/>
              </w:rPr>
            </w:pPr>
          </w:p>
        </w:tc>
        <w:tc>
          <w:tcPr>
            <w:tcW w:w="5672" w:type="dxa"/>
          </w:tcPr>
          <w:p w:rsidR="008E1FD2" w:rsidRDefault="008E1FD2" w:rsidP="008C53C6">
            <w:pPr>
              <w:cnfStyle w:val="000000010000"/>
            </w:pPr>
            <w:r w:rsidRPr="008E1FD2">
              <w:rPr>
                <w:bCs/>
                <w:i/>
                <w:iCs/>
              </w:rPr>
              <w:t>Zrozumieć fizykę 1</w:t>
            </w:r>
            <w:r>
              <w:t xml:space="preserve">. </w:t>
            </w:r>
            <w:r w:rsidRPr="008E1FD2">
              <w:t xml:space="preserve">Podręcznik dla szkół </w:t>
            </w:r>
            <w:proofErr w:type="spellStart"/>
            <w:r w:rsidRPr="008E1FD2">
              <w:t>ponadgimnazjalnych</w:t>
            </w:r>
            <w:proofErr w:type="spellEnd"/>
            <w:r w:rsidRPr="008E1FD2">
              <w:t xml:space="preserve">  Zakres rozszerzony</w:t>
            </w:r>
          </w:p>
          <w:p w:rsidR="008E1FD2" w:rsidRDefault="008E1FD2" w:rsidP="008C53C6">
            <w:pPr>
              <w:cnfStyle w:val="000000010000"/>
            </w:pPr>
          </w:p>
          <w:p w:rsidR="008E1FD2" w:rsidRDefault="008E1FD2" w:rsidP="008C53C6">
            <w:pPr>
              <w:cnfStyle w:val="000000010000"/>
            </w:pPr>
          </w:p>
          <w:p w:rsidR="008E1FD2" w:rsidRPr="008E1FD2" w:rsidRDefault="008E1FD2" w:rsidP="008C53C6">
            <w:pPr>
              <w:cnfStyle w:val="000000010000"/>
            </w:pPr>
            <w:r w:rsidRPr="008E1FD2">
              <w:rPr>
                <w:bCs/>
                <w:i/>
                <w:iCs/>
              </w:rPr>
              <w:t xml:space="preserve">Zrozumieć fizykę </w:t>
            </w:r>
            <w:r>
              <w:rPr>
                <w:bCs/>
                <w:i/>
                <w:iCs/>
              </w:rPr>
              <w:t>2</w:t>
            </w:r>
            <w:r>
              <w:t xml:space="preserve">. </w:t>
            </w:r>
            <w:r w:rsidRPr="008E1FD2">
              <w:t xml:space="preserve">Podręcznik dla szkół </w:t>
            </w:r>
            <w:proofErr w:type="spellStart"/>
            <w:r w:rsidRPr="008E1FD2">
              <w:t>ponadgimnazjalnych</w:t>
            </w:r>
            <w:proofErr w:type="spellEnd"/>
            <w:r w:rsidRPr="008E1FD2">
              <w:t xml:space="preserve">  Zakres rozszerzony</w:t>
            </w:r>
          </w:p>
        </w:tc>
        <w:tc>
          <w:tcPr>
            <w:tcW w:w="2552" w:type="dxa"/>
          </w:tcPr>
          <w:p w:rsidR="008E1FD2" w:rsidRDefault="008E1FD2" w:rsidP="008C53C6">
            <w:pPr>
              <w:cnfStyle w:val="000000010000"/>
            </w:pPr>
            <w:r>
              <w:t>Nowa Era</w:t>
            </w:r>
          </w:p>
          <w:p w:rsidR="008E1FD2" w:rsidRDefault="008E1FD2" w:rsidP="008C53C6">
            <w:pPr>
              <w:cnfStyle w:val="000000010000"/>
            </w:pPr>
          </w:p>
          <w:p w:rsidR="008E1FD2" w:rsidRDefault="008E1FD2" w:rsidP="008C53C6">
            <w:pPr>
              <w:cnfStyle w:val="000000010000"/>
            </w:pPr>
          </w:p>
          <w:p w:rsidR="008E1FD2" w:rsidRDefault="008E1FD2" w:rsidP="008C53C6">
            <w:pPr>
              <w:cnfStyle w:val="000000010000"/>
            </w:pPr>
          </w:p>
          <w:p w:rsidR="008E1FD2" w:rsidRDefault="008E1FD2" w:rsidP="008C53C6">
            <w:pPr>
              <w:cnfStyle w:val="000000010000"/>
            </w:pPr>
            <w:r>
              <w:t>Nowa Era</w:t>
            </w:r>
          </w:p>
        </w:tc>
      </w:tr>
      <w:tr w:rsidR="008E1FD2" w:rsidTr="0007257F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07257F" w:rsidRDefault="0007257F" w:rsidP="008C53C6">
            <w:r w:rsidRPr="008B5825">
              <w:t>Chemia</w:t>
            </w:r>
          </w:p>
          <w:p w:rsidR="008E1FD2" w:rsidRDefault="008E1FD2" w:rsidP="008C53C6">
            <w:r>
              <w:t>(R)</w:t>
            </w:r>
          </w:p>
          <w:p w:rsidR="008E1FD2" w:rsidRPr="008B5825" w:rsidRDefault="008E1FD2" w:rsidP="008C53C6"/>
        </w:tc>
        <w:tc>
          <w:tcPr>
            <w:tcW w:w="3512" w:type="dxa"/>
          </w:tcPr>
          <w:p w:rsidR="0007257F" w:rsidRDefault="008E1FD2" w:rsidP="0007257F">
            <w:pPr>
              <w:cnfStyle w:val="000000100000"/>
            </w:pPr>
            <w:r>
              <w:t>Krzysztof M. Pazdro</w:t>
            </w:r>
            <w:r>
              <w:br/>
            </w:r>
          </w:p>
          <w:p w:rsidR="008E1FD2" w:rsidRDefault="008E1FD2" w:rsidP="0007257F">
            <w:pPr>
              <w:cnfStyle w:val="000000100000"/>
            </w:pPr>
            <w:r>
              <w:t xml:space="preserve">Piotr </w:t>
            </w:r>
            <w:proofErr w:type="spellStart"/>
            <w:r>
              <w:t>Kosztołowicz</w:t>
            </w:r>
            <w:proofErr w:type="spellEnd"/>
            <w:r>
              <w:t xml:space="preserve">, Dorota </w:t>
            </w:r>
            <w:proofErr w:type="spellStart"/>
            <w:r>
              <w:t>Kosztołowicz</w:t>
            </w:r>
            <w:proofErr w:type="spellEnd"/>
          </w:p>
          <w:p w:rsidR="00EC08BB" w:rsidRDefault="00EC08BB" w:rsidP="0007257F">
            <w:pPr>
              <w:cnfStyle w:val="000000100000"/>
            </w:pPr>
          </w:p>
          <w:p w:rsidR="00EC08BB" w:rsidRDefault="00EC08BB" w:rsidP="0007257F">
            <w:pPr>
              <w:cnfStyle w:val="000000100000"/>
            </w:pPr>
            <w:r>
              <w:t>Krzysztof M. Pazdro</w:t>
            </w:r>
          </w:p>
          <w:p w:rsidR="00EC08BB" w:rsidRDefault="00EC08BB" w:rsidP="0007257F">
            <w:pPr>
              <w:cnfStyle w:val="000000100000"/>
            </w:pPr>
          </w:p>
          <w:p w:rsidR="00EC08BB" w:rsidRDefault="00EC08BB" w:rsidP="0007257F">
            <w:pPr>
              <w:cnfStyle w:val="000000100000"/>
            </w:pPr>
          </w:p>
          <w:p w:rsidR="00EC08BB" w:rsidRPr="008B5825" w:rsidRDefault="00EC08BB" w:rsidP="0007257F">
            <w:pPr>
              <w:cnfStyle w:val="000000100000"/>
            </w:pPr>
            <w:r>
              <w:t xml:space="preserve">Krzysztof </w:t>
            </w:r>
            <w:proofErr w:type="spellStart"/>
            <w:r>
              <w:t>M.Pazdro</w:t>
            </w:r>
            <w:proofErr w:type="spellEnd"/>
          </w:p>
        </w:tc>
        <w:tc>
          <w:tcPr>
            <w:tcW w:w="5672" w:type="dxa"/>
          </w:tcPr>
          <w:p w:rsidR="0007257F" w:rsidRDefault="008E1FD2" w:rsidP="0007257F">
            <w:pPr>
              <w:cnfStyle w:val="000000100000"/>
            </w:pPr>
            <w:r w:rsidRPr="008E1FD2">
              <w:rPr>
                <w:i/>
              </w:rPr>
              <w:lastRenderedPageBreak/>
              <w:t>Chemia. Fundamenty</w:t>
            </w:r>
            <w:r>
              <w:t xml:space="preserve"> - zakres rozszerzony</w:t>
            </w:r>
          </w:p>
          <w:p w:rsidR="008E1FD2" w:rsidRDefault="008E1FD2" w:rsidP="0007257F">
            <w:pPr>
              <w:cnfStyle w:val="000000100000"/>
            </w:pPr>
          </w:p>
          <w:p w:rsidR="008E1FD2" w:rsidRDefault="008E1FD2" w:rsidP="0007257F">
            <w:pPr>
              <w:cnfStyle w:val="000000100000"/>
            </w:pPr>
            <w:r w:rsidRPr="00EC08BB">
              <w:rPr>
                <w:i/>
              </w:rPr>
              <w:t>Chemia. Fundamenty</w:t>
            </w:r>
            <w:r>
              <w:t xml:space="preserve"> - Zadania przedmaturalne</w:t>
            </w:r>
          </w:p>
          <w:p w:rsidR="00EC08BB" w:rsidRDefault="00EC08BB" w:rsidP="0007257F">
            <w:pPr>
              <w:cnfStyle w:val="000000100000"/>
            </w:pPr>
          </w:p>
          <w:p w:rsidR="00EC08BB" w:rsidRPr="00EC08BB" w:rsidRDefault="00EC08BB" w:rsidP="0007257F">
            <w:pPr>
              <w:cnfStyle w:val="000000100000"/>
              <w:rPr>
                <w:i/>
              </w:rPr>
            </w:pPr>
          </w:p>
          <w:p w:rsidR="00EC08BB" w:rsidRDefault="00EC08BB" w:rsidP="0007257F">
            <w:pPr>
              <w:cnfStyle w:val="000000100000"/>
            </w:pPr>
            <w:r w:rsidRPr="00EC08BB">
              <w:rPr>
                <w:i/>
              </w:rPr>
              <w:t>Chemia. Pierwiastki i związki nieorganiczne</w:t>
            </w:r>
            <w:r>
              <w:t xml:space="preserve"> - zakres </w:t>
            </w:r>
            <w:r>
              <w:lastRenderedPageBreak/>
              <w:t>rozszerzony</w:t>
            </w:r>
          </w:p>
          <w:p w:rsidR="00EC08BB" w:rsidRDefault="00EC08BB" w:rsidP="0007257F">
            <w:pPr>
              <w:cnfStyle w:val="000000100000"/>
            </w:pPr>
          </w:p>
          <w:p w:rsidR="00EC08BB" w:rsidRPr="008B5825" w:rsidRDefault="00EC08BB" w:rsidP="0007257F">
            <w:pPr>
              <w:cnfStyle w:val="000000100000"/>
            </w:pPr>
            <w:r w:rsidRPr="00EC08BB">
              <w:rPr>
                <w:i/>
              </w:rPr>
              <w:t>Chemia. Pierwiastki i związki nieorganiczne</w:t>
            </w:r>
            <w:r>
              <w:t xml:space="preserve"> -Zadania przedmaturalne</w:t>
            </w:r>
          </w:p>
        </w:tc>
        <w:tc>
          <w:tcPr>
            <w:tcW w:w="2552" w:type="dxa"/>
          </w:tcPr>
          <w:p w:rsidR="0007257F" w:rsidRDefault="008E1FD2" w:rsidP="008E1FD2">
            <w:pPr>
              <w:cnfStyle w:val="000000100000"/>
            </w:pPr>
            <w:r>
              <w:lastRenderedPageBreak/>
              <w:t>Wydawnictwo Pazdro</w:t>
            </w:r>
          </w:p>
          <w:p w:rsidR="008E1FD2" w:rsidRDefault="008E1FD2" w:rsidP="008E1FD2">
            <w:pPr>
              <w:cnfStyle w:val="000000100000"/>
            </w:pPr>
          </w:p>
          <w:p w:rsidR="008E1FD2" w:rsidRDefault="008E1FD2" w:rsidP="008E1FD2">
            <w:pPr>
              <w:cnfStyle w:val="000000100000"/>
            </w:pPr>
            <w:r>
              <w:t>Wydawnictwo Pazdro</w:t>
            </w:r>
          </w:p>
          <w:p w:rsidR="00EC08BB" w:rsidRDefault="00EC08BB" w:rsidP="008E1FD2">
            <w:pPr>
              <w:cnfStyle w:val="000000100000"/>
            </w:pPr>
          </w:p>
          <w:p w:rsidR="00EC08BB" w:rsidRDefault="00EC08BB" w:rsidP="008E1FD2">
            <w:pPr>
              <w:cnfStyle w:val="000000100000"/>
            </w:pPr>
          </w:p>
          <w:p w:rsidR="00EC08BB" w:rsidRDefault="00EC08BB" w:rsidP="008E1FD2">
            <w:pPr>
              <w:cnfStyle w:val="000000100000"/>
            </w:pPr>
            <w:r>
              <w:t>Wydawnictwo Pazdro</w:t>
            </w:r>
          </w:p>
          <w:p w:rsidR="00EC08BB" w:rsidRDefault="00EC08BB" w:rsidP="008E1FD2">
            <w:pPr>
              <w:cnfStyle w:val="000000100000"/>
            </w:pPr>
          </w:p>
          <w:p w:rsidR="00EC08BB" w:rsidRDefault="00EC08BB" w:rsidP="008E1FD2">
            <w:pPr>
              <w:cnfStyle w:val="000000100000"/>
            </w:pPr>
          </w:p>
          <w:p w:rsidR="00EC08BB" w:rsidRDefault="00EC08BB" w:rsidP="008E1FD2">
            <w:pPr>
              <w:cnfStyle w:val="000000100000"/>
            </w:pPr>
            <w:r>
              <w:t>Wydawnictwo Pazdro</w:t>
            </w:r>
          </w:p>
          <w:p w:rsidR="00EC08BB" w:rsidRPr="008B5825" w:rsidRDefault="00EC08BB" w:rsidP="008E1FD2">
            <w:pPr>
              <w:cnfStyle w:val="000000100000"/>
            </w:pPr>
          </w:p>
        </w:tc>
      </w:tr>
      <w:tr w:rsidR="00EC08BB" w:rsidTr="008C53C6">
        <w:trPr>
          <w:cnfStyle w:val="000000010000"/>
          <w:cantSplit/>
        </w:trPr>
        <w:tc>
          <w:tcPr>
            <w:cnfStyle w:val="001000000000"/>
            <w:tcW w:w="2123" w:type="dxa"/>
            <w:hideMark/>
          </w:tcPr>
          <w:p w:rsidR="00EC08BB" w:rsidRDefault="00EC08BB" w:rsidP="008C53C6">
            <w:r w:rsidRPr="008B5825">
              <w:lastRenderedPageBreak/>
              <w:t>Biologia</w:t>
            </w:r>
          </w:p>
          <w:p w:rsidR="00EC08BB" w:rsidRDefault="00EC08BB" w:rsidP="008C53C6">
            <w:r>
              <w:t>(R)</w:t>
            </w:r>
          </w:p>
          <w:p w:rsidR="00EC08BB" w:rsidRPr="008B5825" w:rsidRDefault="00EC08BB" w:rsidP="008C53C6"/>
        </w:tc>
        <w:tc>
          <w:tcPr>
            <w:tcW w:w="3512" w:type="dxa"/>
          </w:tcPr>
          <w:p w:rsidR="00EC08BB" w:rsidRDefault="00EC08BB" w:rsidP="00CE7B0A">
            <w:pPr>
              <w:cnfStyle w:val="000000010000"/>
            </w:pPr>
            <w:proofErr w:type="spellStart"/>
            <w:r>
              <w:t>M.Guzik</w:t>
            </w:r>
            <w:proofErr w:type="spellEnd"/>
          </w:p>
          <w:p w:rsidR="00EC08BB" w:rsidRDefault="00EC08BB" w:rsidP="00CE7B0A">
            <w:pPr>
              <w:cnfStyle w:val="000000010000"/>
            </w:pPr>
          </w:p>
          <w:p w:rsidR="00EC08BB" w:rsidRDefault="00EC08BB" w:rsidP="00CE7B0A">
            <w:pPr>
              <w:cnfStyle w:val="000000010000"/>
            </w:pPr>
          </w:p>
          <w:p w:rsidR="00EC08BB" w:rsidRDefault="00EC08BB" w:rsidP="00CE7B0A">
            <w:pPr>
              <w:cnfStyle w:val="000000010000"/>
            </w:pPr>
            <w:r>
              <w:t>F. Dubert</w:t>
            </w:r>
          </w:p>
          <w:p w:rsidR="00EC08BB" w:rsidRDefault="00EC08BB" w:rsidP="00CE7B0A">
            <w:pPr>
              <w:cnfStyle w:val="000000010000"/>
            </w:pPr>
          </w:p>
          <w:p w:rsidR="00EC08BB" w:rsidRDefault="00EC08BB" w:rsidP="00CE7B0A">
            <w:pPr>
              <w:cnfStyle w:val="000000010000"/>
            </w:pPr>
          </w:p>
          <w:p w:rsidR="00EC08BB" w:rsidRPr="00DB707C" w:rsidRDefault="00EC08BB" w:rsidP="00CE7B0A">
            <w:pPr>
              <w:cnfStyle w:val="000000010000"/>
            </w:pPr>
            <w:r>
              <w:t xml:space="preserve">red. B. </w:t>
            </w:r>
            <w:proofErr w:type="spellStart"/>
            <w:r>
              <w:t>Sągin</w:t>
            </w:r>
            <w:proofErr w:type="spellEnd"/>
          </w:p>
        </w:tc>
        <w:tc>
          <w:tcPr>
            <w:tcW w:w="5672" w:type="dxa"/>
          </w:tcPr>
          <w:p w:rsidR="00EC08BB" w:rsidRDefault="00EC08BB" w:rsidP="00CE7B0A">
            <w:pPr>
              <w:cnfStyle w:val="000000010000"/>
            </w:pPr>
            <w:r>
              <w:rPr>
                <w:i/>
              </w:rPr>
              <w:t>Biologia na czasie 1</w:t>
            </w:r>
            <w:r>
              <w:t>. Zakres rozszerzony. Podręcznik + maturalne karty pracy</w:t>
            </w:r>
          </w:p>
          <w:p w:rsidR="00EC08BB" w:rsidRDefault="00EC08BB" w:rsidP="00CE7B0A">
            <w:pPr>
              <w:cnfStyle w:val="000000010000"/>
            </w:pPr>
          </w:p>
          <w:p w:rsidR="00EC08BB" w:rsidRDefault="00EC08BB" w:rsidP="00CE7B0A">
            <w:pPr>
              <w:cnfStyle w:val="000000010000"/>
            </w:pPr>
            <w:r w:rsidRPr="0054669F">
              <w:rPr>
                <w:i/>
              </w:rPr>
              <w:t xml:space="preserve">Biologia na czasie </w:t>
            </w:r>
            <w:r>
              <w:rPr>
                <w:i/>
              </w:rPr>
              <w:t>2</w:t>
            </w:r>
            <w:r>
              <w:t>. Zakres rozszerzony. Podręcznik + maturalne karty pracy</w:t>
            </w:r>
          </w:p>
          <w:p w:rsidR="00EC08BB" w:rsidRDefault="00EC08BB" w:rsidP="00CE7B0A">
            <w:pPr>
              <w:cnfStyle w:val="000000010000"/>
              <w:rPr>
                <w:bCs/>
                <w:i/>
                <w:iCs/>
              </w:rPr>
            </w:pPr>
          </w:p>
          <w:p w:rsidR="00EC08BB" w:rsidRDefault="00CF39C0" w:rsidP="00CE7B0A">
            <w:pPr>
              <w:cnfStyle w:val="000000010000"/>
            </w:pPr>
            <w:r>
              <w:t>Biologia cz. 1 i 2</w:t>
            </w:r>
            <w:r w:rsidR="00EC08BB">
              <w:t>, seria z tangramem, zakres podstawowy</w:t>
            </w:r>
            <w:r w:rsidR="00142111">
              <w:t xml:space="preserve"> (podręcznik uzupełniający)</w:t>
            </w:r>
          </w:p>
          <w:p w:rsidR="00142111" w:rsidRPr="0054669F" w:rsidRDefault="00142111" w:rsidP="00CE7B0A">
            <w:pPr>
              <w:cnfStyle w:val="000000010000"/>
              <w:rPr>
                <w:bCs/>
                <w:i/>
                <w:iCs/>
              </w:rPr>
            </w:pPr>
          </w:p>
        </w:tc>
        <w:tc>
          <w:tcPr>
            <w:tcW w:w="2552" w:type="dxa"/>
          </w:tcPr>
          <w:p w:rsidR="00EC08BB" w:rsidRDefault="00EC08BB" w:rsidP="00CE7B0A">
            <w:pPr>
              <w:cnfStyle w:val="000000010000"/>
            </w:pPr>
            <w:r>
              <w:t>Nowa Era</w:t>
            </w:r>
          </w:p>
          <w:p w:rsidR="00EC08BB" w:rsidRDefault="00EC08BB" w:rsidP="00CE7B0A">
            <w:pPr>
              <w:cnfStyle w:val="000000010000"/>
            </w:pPr>
          </w:p>
          <w:p w:rsidR="00EC08BB" w:rsidRDefault="00EC08BB" w:rsidP="00CE7B0A">
            <w:pPr>
              <w:cnfStyle w:val="000000010000"/>
            </w:pPr>
          </w:p>
          <w:p w:rsidR="00EC08BB" w:rsidRDefault="00EC08BB" w:rsidP="00CE7B0A">
            <w:pPr>
              <w:cnfStyle w:val="000000010000"/>
            </w:pPr>
            <w:r>
              <w:t>Nowa Era</w:t>
            </w:r>
          </w:p>
          <w:p w:rsidR="00EC08BB" w:rsidRDefault="00EC08BB" w:rsidP="00CE7B0A">
            <w:pPr>
              <w:cnfStyle w:val="000000010000"/>
            </w:pPr>
          </w:p>
          <w:p w:rsidR="00EC08BB" w:rsidRDefault="00EC08BB" w:rsidP="00CE7B0A">
            <w:pPr>
              <w:cnfStyle w:val="000000010000"/>
            </w:pPr>
          </w:p>
          <w:p w:rsidR="00EC08BB" w:rsidRDefault="00EC08BB" w:rsidP="00CE7B0A">
            <w:pPr>
              <w:cnfStyle w:val="000000010000"/>
            </w:pPr>
            <w:r>
              <w:t>GWO</w:t>
            </w:r>
          </w:p>
          <w:p w:rsidR="00EC08BB" w:rsidRDefault="00EC08BB" w:rsidP="00CE7B0A">
            <w:pPr>
              <w:cnfStyle w:val="000000010000"/>
            </w:pPr>
          </w:p>
        </w:tc>
      </w:tr>
      <w:tr w:rsidR="008E1FD2" w:rsidTr="008C53C6">
        <w:trPr>
          <w:cnfStyle w:val="000000100000"/>
          <w:cantSplit/>
        </w:trPr>
        <w:tc>
          <w:tcPr>
            <w:cnfStyle w:val="001000000000"/>
            <w:tcW w:w="2123" w:type="dxa"/>
            <w:hideMark/>
          </w:tcPr>
          <w:p w:rsidR="00510A74" w:rsidRDefault="00510A74" w:rsidP="008C53C6">
            <w:r w:rsidRPr="008B5825">
              <w:t>Geografi</w:t>
            </w:r>
            <w:r w:rsidR="00142111">
              <w:t>a</w:t>
            </w:r>
          </w:p>
          <w:p w:rsidR="00142111" w:rsidRDefault="00142111" w:rsidP="008C53C6">
            <w:r>
              <w:t>(R)</w:t>
            </w:r>
          </w:p>
          <w:p w:rsidR="00142111" w:rsidRPr="008B5825" w:rsidRDefault="00142111" w:rsidP="008C53C6"/>
        </w:tc>
        <w:tc>
          <w:tcPr>
            <w:tcW w:w="3512" w:type="dxa"/>
          </w:tcPr>
          <w:p w:rsidR="00510A74" w:rsidRPr="008B5825" w:rsidRDefault="00510A74" w:rsidP="00510A74">
            <w:pPr>
              <w:cnfStyle w:val="000000100000"/>
            </w:pPr>
            <w:r w:rsidRPr="008B5825">
              <w:t>M. Zawadzka  - Kuc</w:t>
            </w:r>
          </w:p>
        </w:tc>
        <w:tc>
          <w:tcPr>
            <w:tcW w:w="5672" w:type="dxa"/>
          </w:tcPr>
          <w:p w:rsidR="00510A74" w:rsidRPr="008B5825" w:rsidRDefault="00510A74" w:rsidP="00510A74">
            <w:pPr>
              <w:cnfStyle w:val="000000100000"/>
            </w:pPr>
            <w:r w:rsidRPr="008B5825">
              <w:rPr>
                <w:i/>
              </w:rPr>
              <w:t>Ciekawi świata 1</w:t>
            </w:r>
            <w:r w:rsidR="00142111">
              <w:rPr>
                <w:i/>
              </w:rPr>
              <w:t xml:space="preserve"> i 2</w:t>
            </w:r>
            <w:r w:rsidRPr="008B5825">
              <w:rPr>
                <w:i/>
              </w:rPr>
              <w:t xml:space="preserve">. </w:t>
            </w:r>
            <w:r w:rsidRPr="008B5825">
              <w:t>Zakres rozszerzony</w:t>
            </w:r>
            <w:r w:rsidR="00142111">
              <w:t xml:space="preserve"> + dowolny atlas dla liceum</w:t>
            </w:r>
          </w:p>
        </w:tc>
        <w:tc>
          <w:tcPr>
            <w:tcW w:w="2552" w:type="dxa"/>
          </w:tcPr>
          <w:p w:rsidR="00510A74" w:rsidRPr="008B5825" w:rsidRDefault="00510A74" w:rsidP="008C53C6">
            <w:pPr>
              <w:cnfStyle w:val="000000100000"/>
            </w:pPr>
            <w:r w:rsidRPr="008B5825">
              <w:t>Operon</w:t>
            </w:r>
          </w:p>
          <w:p w:rsidR="00510A74" w:rsidRPr="008B5825" w:rsidRDefault="00510A74" w:rsidP="008C53C6">
            <w:pPr>
              <w:cnfStyle w:val="000000100000"/>
            </w:pPr>
          </w:p>
        </w:tc>
      </w:tr>
      <w:tr w:rsidR="00142111" w:rsidTr="008F6C33">
        <w:trPr>
          <w:cnfStyle w:val="000000010000"/>
          <w:cantSplit/>
        </w:trPr>
        <w:tc>
          <w:tcPr>
            <w:cnfStyle w:val="001000000000"/>
            <w:tcW w:w="2123" w:type="dxa"/>
            <w:hideMark/>
          </w:tcPr>
          <w:p w:rsidR="00142111" w:rsidRDefault="00142111" w:rsidP="008C53C6">
            <w:r w:rsidRPr="008B5825">
              <w:t>Przyroda</w:t>
            </w:r>
          </w:p>
          <w:p w:rsidR="00142111" w:rsidRDefault="00142111" w:rsidP="008C53C6">
            <w:r>
              <w:t>(U)</w:t>
            </w:r>
          </w:p>
          <w:p w:rsidR="00142111" w:rsidRPr="008B5825" w:rsidRDefault="00142111" w:rsidP="008C53C6"/>
        </w:tc>
        <w:tc>
          <w:tcPr>
            <w:tcW w:w="11736" w:type="dxa"/>
            <w:gridSpan w:val="3"/>
          </w:tcPr>
          <w:p w:rsidR="00142111" w:rsidRPr="008B5825" w:rsidRDefault="00142111" w:rsidP="00142111">
            <w:pPr>
              <w:jc w:val="center"/>
              <w:cnfStyle w:val="000000010000"/>
            </w:pPr>
            <w:r w:rsidRPr="008B5825">
              <w:t>INFORMACJA O PODRĘCZNIKACH ZOSTANIE PODANA WE WRZEŚNIU</w:t>
            </w:r>
          </w:p>
          <w:p w:rsidR="00142111" w:rsidRPr="008B5825" w:rsidRDefault="00142111" w:rsidP="00142111">
            <w:pPr>
              <w:jc w:val="center"/>
              <w:cnfStyle w:val="000000010000"/>
            </w:pPr>
          </w:p>
        </w:tc>
      </w:tr>
      <w:tr w:rsidR="00142111" w:rsidTr="008F6C33">
        <w:trPr>
          <w:cnfStyle w:val="000000100000"/>
          <w:cantSplit/>
        </w:trPr>
        <w:tc>
          <w:tcPr>
            <w:cnfStyle w:val="001000000000"/>
            <w:tcW w:w="2123" w:type="dxa"/>
            <w:hideMark/>
          </w:tcPr>
          <w:p w:rsidR="00142111" w:rsidRDefault="00142111" w:rsidP="008C53C6">
            <w:r>
              <w:t>Informatyka</w:t>
            </w:r>
          </w:p>
          <w:p w:rsidR="00142111" w:rsidRDefault="00142111" w:rsidP="008C53C6">
            <w:r>
              <w:t>(R)</w:t>
            </w:r>
          </w:p>
          <w:p w:rsidR="00227BA1" w:rsidRPr="008B5825" w:rsidRDefault="00227BA1" w:rsidP="008C53C6"/>
        </w:tc>
        <w:tc>
          <w:tcPr>
            <w:tcW w:w="11736" w:type="dxa"/>
            <w:gridSpan w:val="3"/>
          </w:tcPr>
          <w:p w:rsidR="00142111" w:rsidRPr="008B5825" w:rsidRDefault="00142111" w:rsidP="00142111">
            <w:pPr>
              <w:jc w:val="center"/>
              <w:cnfStyle w:val="000000100000"/>
            </w:pPr>
            <w:r w:rsidRPr="008B5825">
              <w:t>INFORMACJA O PODRĘCZNIKACH ZOSTANIE PODANA WE WRZEŚNIU</w:t>
            </w:r>
          </w:p>
          <w:p w:rsidR="00142111" w:rsidRPr="008B5825" w:rsidRDefault="00142111" w:rsidP="00142111">
            <w:pPr>
              <w:jc w:val="center"/>
              <w:cnfStyle w:val="000000100000"/>
            </w:pPr>
          </w:p>
        </w:tc>
      </w:tr>
      <w:tr w:rsidR="00142111" w:rsidTr="00217600">
        <w:trPr>
          <w:cnfStyle w:val="000000010000"/>
          <w:cantSplit/>
        </w:trPr>
        <w:tc>
          <w:tcPr>
            <w:cnfStyle w:val="001000000000"/>
            <w:tcW w:w="2123" w:type="dxa"/>
          </w:tcPr>
          <w:p w:rsidR="00B41ED3" w:rsidRPr="008B5825" w:rsidRDefault="00B41ED3" w:rsidP="008C53C6">
            <w:r w:rsidRPr="008B5825">
              <w:t>Religia</w:t>
            </w:r>
          </w:p>
        </w:tc>
        <w:tc>
          <w:tcPr>
            <w:tcW w:w="3512" w:type="dxa"/>
          </w:tcPr>
          <w:p w:rsidR="00B41ED3" w:rsidRPr="008B5825" w:rsidRDefault="00227BA1" w:rsidP="008C53C6">
            <w:pPr>
              <w:cnfStyle w:val="000000010000"/>
            </w:pPr>
            <w:r>
              <w:t>Ks. Z. Marek</w:t>
            </w:r>
          </w:p>
        </w:tc>
        <w:tc>
          <w:tcPr>
            <w:tcW w:w="5672" w:type="dxa"/>
          </w:tcPr>
          <w:p w:rsidR="00B41ED3" w:rsidRDefault="00510A74" w:rsidP="00227BA1">
            <w:pPr>
              <w:cnfStyle w:val="000000010000"/>
              <w:rPr>
                <w:bCs/>
              </w:rPr>
            </w:pPr>
            <w:r w:rsidRPr="008B5825">
              <w:rPr>
                <w:bCs/>
                <w:i/>
              </w:rPr>
              <w:t>Drogi świadkó</w:t>
            </w:r>
            <w:r w:rsidR="00227BA1">
              <w:rPr>
                <w:bCs/>
                <w:i/>
              </w:rPr>
              <w:t>w</w:t>
            </w:r>
            <w:r w:rsidR="00B41ED3" w:rsidRPr="008B5825">
              <w:rPr>
                <w:bCs/>
                <w:i/>
              </w:rPr>
              <w:t xml:space="preserve"> Chrystusa w świecie</w:t>
            </w:r>
            <w:r w:rsidR="00B41ED3" w:rsidRPr="008B5825">
              <w:rPr>
                <w:bCs/>
              </w:rPr>
              <w:t>. Podręcznik do religii dla II klasy liceum i technikum</w:t>
            </w:r>
            <w:r w:rsidR="00227BA1">
              <w:rPr>
                <w:bCs/>
              </w:rPr>
              <w:t>.</w:t>
            </w:r>
          </w:p>
          <w:p w:rsidR="00227BA1" w:rsidRPr="008B5825" w:rsidRDefault="00227BA1" w:rsidP="00227BA1">
            <w:pPr>
              <w:cnfStyle w:val="000000010000"/>
            </w:pPr>
          </w:p>
        </w:tc>
        <w:tc>
          <w:tcPr>
            <w:tcW w:w="2552" w:type="dxa"/>
          </w:tcPr>
          <w:p w:rsidR="00B41ED3" w:rsidRPr="008B5825" w:rsidRDefault="00B41ED3" w:rsidP="008C53C6">
            <w:pPr>
              <w:cnfStyle w:val="000000010000"/>
            </w:pPr>
            <w:r w:rsidRPr="008B5825">
              <w:t xml:space="preserve">Wydawnictwo </w:t>
            </w:r>
            <w:r w:rsidRPr="008B5825">
              <w:rPr>
                <w:i/>
              </w:rPr>
              <w:t>WAM</w:t>
            </w:r>
          </w:p>
        </w:tc>
      </w:tr>
      <w:tr w:rsidR="00227BA1" w:rsidTr="00217600">
        <w:trPr>
          <w:cnfStyle w:val="000000100000"/>
          <w:cantSplit/>
        </w:trPr>
        <w:tc>
          <w:tcPr>
            <w:cnfStyle w:val="001000000000"/>
            <w:tcW w:w="2123" w:type="dxa"/>
          </w:tcPr>
          <w:p w:rsidR="00227BA1" w:rsidRPr="008B5825" w:rsidRDefault="00227BA1" w:rsidP="008C53C6">
            <w:r w:rsidRPr="008B5825">
              <w:t>Etyka</w:t>
            </w:r>
          </w:p>
          <w:p w:rsidR="00227BA1" w:rsidRPr="008B5825" w:rsidRDefault="00227BA1" w:rsidP="008C53C6"/>
        </w:tc>
        <w:tc>
          <w:tcPr>
            <w:tcW w:w="3512" w:type="dxa"/>
          </w:tcPr>
          <w:p w:rsidR="00227BA1" w:rsidRDefault="00227BA1" w:rsidP="00CE7B0A">
            <w:pPr>
              <w:cnfStyle w:val="000000100000"/>
            </w:pPr>
            <w:r>
              <w:t>Magdalena Środa</w:t>
            </w:r>
          </w:p>
        </w:tc>
        <w:tc>
          <w:tcPr>
            <w:tcW w:w="5672" w:type="dxa"/>
          </w:tcPr>
          <w:p w:rsidR="00227BA1" w:rsidRPr="00CB7E60" w:rsidRDefault="00227BA1" w:rsidP="00CE7B0A">
            <w:pPr>
              <w:cnfStyle w:val="000000100000"/>
              <w:rPr>
                <w:i/>
              </w:rPr>
            </w:pPr>
            <w:r>
              <w:rPr>
                <w:i/>
              </w:rPr>
              <w:t>Etyka dla myślących</w:t>
            </w:r>
          </w:p>
        </w:tc>
        <w:tc>
          <w:tcPr>
            <w:tcW w:w="2552" w:type="dxa"/>
          </w:tcPr>
          <w:p w:rsidR="00227BA1" w:rsidRDefault="00227BA1" w:rsidP="00CE7B0A">
            <w:pPr>
              <w:cnfStyle w:val="000000100000"/>
            </w:pPr>
            <w:r>
              <w:t>Wydawnictwo Czarna Owca</w:t>
            </w:r>
          </w:p>
          <w:p w:rsidR="00227BA1" w:rsidRDefault="00227BA1" w:rsidP="00CE7B0A">
            <w:pPr>
              <w:cnfStyle w:val="000000100000"/>
            </w:pPr>
          </w:p>
        </w:tc>
      </w:tr>
    </w:tbl>
    <w:p w:rsidR="00AD2D75" w:rsidRDefault="00AD2D75"/>
    <w:sectPr w:rsidR="00AD2D75" w:rsidSect="008C5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93" w:rsidRDefault="008E1193" w:rsidP="00FB6EF1">
      <w:pPr>
        <w:spacing w:after="0" w:line="240" w:lineRule="auto"/>
      </w:pPr>
      <w:r>
        <w:separator/>
      </w:r>
    </w:p>
  </w:endnote>
  <w:endnote w:type="continuationSeparator" w:id="0">
    <w:p w:rsidR="008E1193" w:rsidRDefault="008E1193" w:rsidP="00FB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6" w:rsidRDefault="008C53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0734"/>
      <w:docPartObj>
        <w:docPartGallery w:val="Page Numbers (Bottom of Page)"/>
        <w:docPartUnique/>
      </w:docPartObj>
    </w:sdtPr>
    <w:sdtContent>
      <w:p w:rsidR="008C53C6" w:rsidRDefault="00E023CE">
        <w:pPr>
          <w:pStyle w:val="Stopka"/>
          <w:jc w:val="right"/>
        </w:pPr>
        <w:fldSimple w:instr=" PAGE   \* MERGEFORMAT ">
          <w:r w:rsidR="00CF39C0">
            <w:rPr>
              <w:noProof/>
            </w:rPr>
            <w:t>3</w:t>
          </w:r>
        </w:fldSimple>
      </w:p>
    </w:sdtContent>
  </w:sdt>
  <w:p w:rsidR="008C53C6" w:rsidRDefault="008C53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6" w:rsidRDefault="008C53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93" w:rsidRDefault="008E1193" w:rsidP="00FB6EF1">
      <w:pPr>
        <w:spacing w:after="0" w:line="240" w:lineRule="auto"/>
      </w:pPr>
      <w:r>
        <w:separator/>
      </w:r>
    </w:p>
  </w:footnote>
  <w:footnote w:type="continuationSeparator" w:id="0">
    <w:p w:rsidR="008E1193" w:rsidRDefault="008E1193" w:rsidP="00FB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6" w:rsidRDefault="008C53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6" w:rsidRDefault="008C53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6" w:rsidRDefault="008C53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CC"/>
    <w:multiLevelType w:val="hybridMultilevel"/>
    <w:tmpl w:val="0EE24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008"/>
    <w:multiLevelType w:val="hybridMultilevel"/>
    <w:tmpl w:val="B638347C"/>
    <w:lvl w:ilvl="0" w:tplc="0448B328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20BC"/>
    <w:multiLevelType w:val="hybridMultilevel"/>
    <w:tmpl w:val="82DEEC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E70E4"/>
    <w:multiLevelType w:val="hybridMultilevel"/>
    <w:tmpl w:val="F0D824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3122"/>
    <w:multiLevelType w:val="hybridMultilevel"/>
    <w:tmpl w:val="9A900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5C"/>
    <w:rsid w:val="00000904"/>
    <w:rsid w:val="0007257F"/>
    <w:rsid w:val="000D5027"/>
    <w:rsid w:val="000E2567"/>
    <w:rsid w:val="00142111"/>
    <w:rsid w:val="002035D9"/>
    <w:rsid w:val="00217600"/>
    <w:rsid w:val="00227BA1"/>
    <w:rsid w:val="00285DD4"/>
    <w:rsid w:val="002A569B"/>
    <w:rsid w:val="00327A38"/>
    <w:rsid w:val="003D3346"/>
    <w:rsid w:val="00430F9A"/>
    <w:rsid w:val="00446818"/>
    <w:rsid w:val="00506905"/>
    <w:rsid w:val="00510A74"/>
    <w:rsid w:val="005266B3"/>
    <w:rsid w:val="00545C2F"/>
    <w:rsid w:val="00590DBC"/>
    <w:rsid w:val="005B039B"/>
    <w:rsid w:val="00651AE1"/>
    <w:rsid w:val="006F78FE"/>
    <w:rsid w:val="00732255"/>
    <w:rsid w:val="00735E5C"/>
    <w:rsid w:val="007C3405"/>
    <w:rsid w:val="0081688F"/>
    <w:rsid w:val="008B5825"/>
    <w:rsid w:val="008B5A95"/>
    <w:rsid w:val="008C53C6"/>
    <w:rsid w:val="008E1193"/>
    <w:rsid w:val="008E1FD2"/>
    <w:rsid w:val="00953DE4"/>
    <w:rsid w:val="00955F42"/>
    <w:rsid w:val="009D2ABF"/>
    <w:rsid w:val="009E5617"/>
    <w:rsid w:val="009F3331"/>
    <w:rsid w:val="00A211EB"/>
    <w:rsid w:val="00A553C9"/>
    <w:rsid w:val="00A8509F"/>
    <w:rsid w:val="00AD2D75"/>
    <w:rsid w:val="00B41ED3"/>
    <w:rsid w:val="00B521AF"/>
    <w:rsid w:val="00B90119"/>
    <w:rsid w:val="00BD7CC1"/>
    <w:rsid w:val="00C1263C"/>
    <w:rsid w:val="00C40006"/>
    <w:rsid w:val="00C51979"/>
    <w:rsid w:val="00C746E4"/>
    <w:rsid w:val="00CF39C0"/>
    <w:rsid w:val="00D407DC"/>
    <w:rsid w:val="00D85FBD"/>
    <w:rsid w:val="00DA06BB"/>
    <w:rsid w:val="00E023CE"/>
    <w:rsid w:val="00E24700"/>
    <w:rsid w:val="00E2681E"/>
    <w:rsid w:val="00EC08BB"/>
    <w:rsid w:val="00EC0C42"/>
    <w:rsid w:val="00ED2CBE"/>
    <w:rsid w:val="00F11DDB"/>
    <w:rsid w:val="00FB5E5A"/>
    <w:rsid w:val="00FB6EF1"/>
    <w:rsid w:val="00FD0556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E5C"/>
    <w:rPr>
      <w:color w:val="0000FF" w:themeColor="hyperlink"/>
      <w:u w:val="single"/>
    </w:rPr>
  </w:style>
  <w:style w:type="table" w:styleId="Jasnasiatkaakcent5">
    <w:name w:val="Light Grid Accent 5"/>
    <w:basedOn w:val="Standardowy"/>
    <w:uiPriority w:val="62"/>
    <w:rsid w:val="00735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73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E5C"/>
  </w:style>
  <w:style w:type="paragraph" w:styleId="Stopka">
    <w:name w:val="footer"/>
    <w:basedOn w:val="Normalny"/>
    <w:link w:val="StopkaZnak"/>
    <w:uiPriority w:val="99"/>
    <w:unhideWhenUsed/>
    <w:rsid w:val="0073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E5C"/>
  </w:style>
  <w:style w:type="paragraph" w:styleId="Akapitzlist">
    <w:name w:val="List Paragraph"/>
    <w:basedOn w:val="Normalny"/>
    <w:uiPriority w:val="34"/>
    <w:qFormat/>
    <w:rsid w:val="00510A74"/>
    <w:pPr>
      <w:ind w:left="720"/>
      <w:contextualSpacing/>
    </w:pPr>
  </w:style>
  <w:style w:type="character" w:customStyle="1" w:styleId="value">
    <w:name w:val="value"/>
    <w:basedOn w:val="Domylnaczcionkaakapitu"/>
    <w:rsid w:val="008E1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Sochaj</cp:lastModifiedBy>
  <cp:revision>11</cp:revision>
  <dcterms:created xsi:type="dcterms:W3CDTF">2014-08-21T09:54:00Z</dcterms:created>
  <dcterms:modified xsi:type="dcterms:W3CDTF">2014-08-24T17:11:00Z</dcterms:modified>
</cp:coreProperties>
</file>